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09" w:rsidRPr="008B4C7E" w:rsidRDefault="00E0479E" w:rsidP="0082460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B4C7E">
        <w:rPr>
          <w:rFonts w:ascii="Arial" w:eastAsia="Times New Roman" w:hAnsi="Arial" w:cs="Arial"/>
          <w:bCs/>
          <w:color w:val="000000"/>
          <w:sz w:val="24"/>
          <w:szCs w:val="24"/>
        </w:rPr>
        <w:t>КРАСНОЯРСКИЙ КРАЙ СУХОБУЗИМСКИЙ РАЙОН</w:t>
      </w:r>
    </w:p>
    <w:p w:rsidR="00824609" w:rsidRPr="008B4C7E" w:rsidRDefault="00A93859" w:rsidP="0082460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АДМИНИСТРАЦИЯ </w:t>
      </w:r>
      <w:r w:rsidR="00E0479E" w:rsidRPr="008B4C7E">
        <w:rPr>
          <w:rFonts w:ascii="Arial" w:eastAsia="Times New Roman" w:hAnsi="Arial" w:cs="Arial"/>
          <w:bCs/>
          <w:color w:val="000000"/>
          <w:sz w:val="24"/>
          <w:szCs w:val="24"/>
        </w:rPr>
        <w:t>АТАМАНОВСКОГО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24609" w:rsidRPr="008B4C7E">
        <w:rPr>
          <w:rFonts w:ascii="Arial" w:eastAsia="Times New Roman" w:hAnsi="Arial" w:cs="Arial"/>
          <w:bCs/>
          <w:color w:val="000000"/>
          <w:sz w:val="24"/>
          <w:szCs w:val="24"/>
        </w:rPr>
        <w:t>СЕЛЬСОВЕТА</w:t>
      </w:r>
    </w:p>
    <w:p w:rsidR="00824609" w:rsidRPr="008B4C7E" w:rsidRDefault="00824609" w:rsidP="0082460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24609" w:rsidRPr="008B4C7E" w:rsidRDefault="00824609" w:rsidP="0082460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B4C7E">
        <w:rPr>
          <w:rFonts w:ascii="Arial" w:eastAsia="Times New Roman" w:hAnsi="Arial" w:cs="Arial"/>
          <w:bCs/>
          <w:color w:val="000000"/>
          <w:sz w:val="24"/>
          <w:szCs w:val="24"/>
        </w:rPr>
        <w:t>ПОСТАНОВЛЕНИЕ</w:t>
      </w:r>
    </w:p>
    <w:p w:rsidR="00E0479E" w:rsidRPr="008B4C7E" w:rsidRDefault="00E0479E" w:rsidP="00824609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24609" w:rsidRPr="008B4C7E" w:rsidRDefault="00824609" w:rsidP="00A93859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B4C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12.09.2022г.          </w:t>
      </w:r>
      <w:r w:rsidR="00A938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</w:t>
      </w:r>
      <w:r w:rsidRPr="008B4C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</w:t>
      </w:r>
      <w:r w:rsidR="00EA14C1" w:rsidRPr="008B4C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с. Атаманово</w:t>
      </w:r>
      <w:r w:rsidRPr="008B4C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№ </w:t>
      </w:r>
      <w:r w:rsidR="00E0479E" w:rsidRPr="008B4C7E">
        <w:rPr>
          <w:rFonts w:ascii="Arial" w:eastAsia="Times New Roman" w:hAnsi="Arial" w:cs="Arial"/>
          <w:bCs/>
          <w:color w:val="000000"/>
          <w:sz w:val="24"/>
          <w:szCs w:val="24"/>
        </w:rPr>
        <w:t>55</w:t>
      </w:r>
      <w:r w:rsidRPr="008B4C7E">
        <w:rPr>
          <w:rFonts w:ascii="Arial" w:eastAsia="Times New Roman" w:hAnsi="Arial" w:cs="Arial"/>
          <w:bCs/>
          <w:color w:val="000000"/>
          <w:sz w:val="24"/>
          <w:szCs w:val="24"/>
        </w:rPr>
        <w:t>-п</w:t>
      </w:r>
    </w:p>
    <w:p w:rsidR="00824609" w:rsidRPr="008B4C7E" w:rsidRDefault="00824609" w:rsidP="00824609">
      <w:pPr>
        <w:spacing w:after="0" w:line="240" w:lineRule="auto"/>
        <w:ind w:firstLine="567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824609" w:rsidRPr="008B4C7E" w:rsidRDefault="00824609" w:rsidP="00A93859">
      <w:pPr>
        <w:spacing w:after="0" w:line="240" w:lineRule="auto"/>
        <w:ind w:right="-1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B4C7E">
        <w:rPr>
          <w:rFonts w:ascii="Arial" w:eastAsia="Times New Roman" w:hAnsi="Arial" w:cs="Arial"/>
          <w:bCs/>
          <w:color w:val="000000"/>
          <w:sz w:val="24"/>
          <w:szCs w:val="24"/>
        </w:rPr>
        <w:t>Об утверждении плана мероприятий</w:t>
      </w:r>
      <w:r w:rsidR="00EA14C1" w:rsidRPr="008B4C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B4C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(«дорожной карты») </w:t>
      </w:r>
      <w:r w:rsidR="00E0479E" w:rsidRPr="008B4C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по </w:t>
      </w:r>
      <w:r w:rsidR="00A938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повышению </w:t>
      </w:r>
      <w:r w:rsidRPr="008B4C7E">
        <w:rPr>
          <w:rFonts w:ascii="Arial" w:eastAsia="Times New Roman" w:hAnsi="Arial" w:cs="Arial"/>
          <w:bCs/>
          <w:color w:val="000000"/>
          <w:sz w:val="24"/>
          <w:szCs w:val="24"/>
        </w:rPr>
        <w:t>значений показателей доступности для</w:t>
      </w:r>
      <w:r w:rsidR="00A938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B4C7E">
        <w:rPr>
          <w:rFonts w:ascii="Arial" w:eastAsia="Times New Roman" w:hAnsi="Arial" w:cs="Arial"/>
          <w:bCs/>
          <w:color w:val="000000"/>
          <w:sz w:val="24"/>
          <w:szCs w:val="24"/>
        </w:rPr>
        <w:t>инвалидов о</w:t>
      </w:r>
      <w:r w:rsidR="00EA14C1" w:rsidRPr="008B4C7E">
        <w:rPr>
          <w:rFonts w:ascii="Arial" w:eastAsia="Times New Roman" w:hAnsi="Arial" w:cs="Arial"/>
          <w:bCs/>
          <w:color w:val="000000"/>
          <w:sz w:val="24"/>
          <w:szCs w:val="24"/>
        </w:rPr>
        <w:t>б</w:t>
      </w:r>
      <w:r w:rsidR="00A938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ъектов и услуг </w:t>
      </w:r>
      <w:r w:rsidR="00E0479E" w:rsidRPr="008B4C7E">
        <w:rPr>
          <w:rFonts w:ascii="Arial" w:eastAsia="Times New Roman" w:hAnsi="Arial" w:cs="Arial"/>
          <w:bCs/>
          <w:color w:val="000000"/>
          <w:sz w:val="24"/>
          <w:szCs w:val="24"/>
        </w:rPr>
        <w:t>по Атамановскому</w:t>
      </w:r>
      <w:r w:rsidR="00A938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B4C7E">
        <w:rPr>
          <w:rFonts w:ascii="Arial" w:eastAsia="Times New Roman" w:hAnsi="Arial" w:cs="Arial"/>
          <w:bCs/>
          <w:color w:val="000000"/>
          <w:sz w:val="24"/>
          <w:szCs w:val="24"/>
        </w:rPr>
        <w:t>сельсовету</w:t>
      </w:r>
      <w:r w:rsidR="00E0479E" w:rsidRPr="008B4C7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8B4C7E">
        <w:rPr>
          <w:rFonts w:ascii="Arial" w:eastAsia="Times New Roman" w:hAnsi="Arial" w:cs="Arial"/>
          <w:bCs/>
          <w:color w:val="000000"/>
          <w:sz w:val="24"/>
          <w:szCs w:val="24"/>
        </w:rPr>
        <w:t>на 2022 – 2026 годы.</w:t>
      </w:r>
    </w:p>
    <w:p w:rsidR="00824609" w:rsidRPr="008B4C7E" w:rsidRDefault="00824609" w:rsidP="008B4C7E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824609" w:rsidRPr="00201847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1847">
        <w:rPr>
          <w:rFonts w:ascii="Arial" w:eastAsia="Times New Roman" w:hAnsi="Arial" w:cs="Arial"/>
          <w:color w:val="000000"/>
          <w:sz w:val="24"/>
          <w:szCs w:val="24"/>
        </w:rPr>
        <w:t>В целях реализации пункта 1</w:t>
      </w:r>
      <w:r w:rsidR="00A93859">
        <w:rPr>
          <w:rFonts w:ascii="Arial" w:eastAsia="Times New Roman" w:hAnsi="Arial" w:cs="Arial"/>
          <w:color w:val="000000"/>
          <w:sz w:val="24"/>
          <w:szCs w:val="24"/>
        </w:rPr>
        <w:t xml:space="preserve"> части 4 статьи 26 Федерального </w:t>
      </w:r>
      <w:hyperlink r:id="rId5" w:tgtFrame="_blank" w:history="1">
        <w:r w:rsidRPr="00824609">
          <w:rPr>
            <w:rFonts w:ascii="Arial" w:eastAsia="Times New Roman" w:hAnsi="Arial" w:cs="Arial"/>
            <w:sz w:val="24"/>
            <w:szCs w:val="24"/>
          </w:rPr>
          <w:t>закон</w:t>
        </w:r>
      </w:hyperlink>
      <w:r w:rsidRPr="00824609">
        <w:rPr>
          <w:rFonts w:ascii="Arial" w:eastAsia="Times New Roman" w:hAnsi="Arial" w:cs="Arial"/>
          <w:sz w:val="24"/>
          <w:szCs w:val="24"/>
        </w:rPr>
        <w:t>а</w:t>
      </w:r>
      <w:r w:rsidR="00A938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01847">
        <w:rPr>
          <w:rFonts w:ascii="Arial" w:eastAsia="Times New Roman" w:hAnsi="Arial" w:cs="Arial"/>
          <w:color w:val="000000"/>
          <w:sz w:val="24"/>
          <w:szCs w:val="24"/>
        </w:rPr>
        <w:t>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</w:t>
      </w:r>
      <w:r w:rsidR="00A93859">
        <w:rPr>
          <w:rFonts w:ascii="Arial" w:eastAsia="Times New Roman" w:hAnsi="Arial" w:cs="Arial"/>
          <w:color w:val="000000"/>
          <w:sz w:val="24"/>
          <w:szCs w:val="24"/>
        </w:rPr>
        <w:t xml:space="preserve">ов», руководствуясь Федеральным </w:t>
      </w:r>
      <w:hyperlink r:id="rId6" w:tgtFrame="_blank" w:history="1">
        <w:r w:rsidRPr="00824609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A93859">
        <w:rPr>
          <w:rFonts w:ascii="Arial" w:eastAsia="Times New Roman" w:hAnsi="Arial" w:cs="Arial"/>
          <w:sz w:val="24"/>
          <w:szCs w:val="24"/>
        </w:rPr>
        <w:t xml:space="preserve"> </w:t>
      </w:r>
      <w:r w:rsidRPr="00824609">
        <w:rPr>
          <w:rFonts w:ascii="Arial" w:eastAsia="Times New Roman" w:hAnsi="Arial" w:cs="Arial"/>
          <w:sz w:val="24"/>
          <w:szCs w:val="24"/>
        </w:rPr>
        <w:t>от 06.10.2003 № 131-ФЗ «Об общих принципах организации местного самоуправления в Российск</w:t>
      </w:r>
      <w:r w:rsidR="00A93859">
        <w:rPr>
          <w:rFonts w:ascii="Arial" w:eastAsia="Times New Roman" w:hAnsi="Arial" w:cs="Arial"/>
          <w:sz w:val="24"/>
          <w:szCs w:val="24"/>
        </w:rPr>
        <w:t xml:space="preserve">ой Федерации», в соответствии с </w:t>
      </w:r>
      <w:hyperlink r:id="rId7" w:tgtFrame="_blank" w:history="1">
        <w:r w:rsidRPr="00824609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824609">
        <w:rPr>
          <w:rFonts w:ascii="Arial" w:eastAsia="Times New Roman" w:hAnsi="Arial" w:cs="Arial"/>
          <w:sz w:val="24"/>
          <w:szCs w:val="24"/>
        </w:rPr>
        <w:t> </w:t>
      </w:r>
      <w:r w:rsidRPr="00201847">
        <w:rPr>
          <w:rFonts w:ascii="Arial" w:eastAsia="Times New Roman" w:hAnsi="Arial" w:cs="Arial"/>
          <w:color w:val="000000"/>
          <w:sz w:val="24"/>
          <w:szCs w:val="24"/>
        </w:rPr>
        <w:t>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руководствуясь</w:t>
      </w:r>
      <w:r w:rsidR="00A938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01847">
        <w:rPr>
          <w:rFonts w:ascii="Arial" w:eastAsia="Times New Roman" w:hAnsi="Arial" w:cs="Arial"/>
          <w:color w:val="000000"/>
          <w:sz w:val="24"/>
          <w:szCs w:val="24"/>
        </w:rPr>
        <w:t>Уставом</w:t>
      </w:r>
      <w:r w:rsidR="00A938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14C1">
        <w:rPr>
          <w:rFonts w:ascii="Arial" w:eastAsia="Times New Roman" w:hAnsi="Arial" w:cs="Arial"/>
          <w:color w:val="000000"/>
          <w:sz w:val="24"/>
          <w:szCs w:val="24"/>
        </w:rPr>
        <w:t>Атамановского</w:t>
      </w:r>
      <w:r w:rsidR="00A938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01847">
        <w:rPr>
          <w:rFonts w:ascii="Arial" w:eastAsia="Times New Roman" w:hAnsi="Arial" w:cs="Arial"/>
          <w:color w:val="000000"/>
          <w:sz w:val="24"/>
          <w:szCs w:val="24"/>
        </w:rPr>
        <w:t>сельсовета Сухобузимског</w:t>
      </w:r>
      <w:r w:rsidR="00A93859">
        <w:rPr>
          <w:rFonts w:ascii="Arial" w:eastAsia="Times New Roman" w:hAnsi="Arial" w:cs="Arial"/>
          <w:color w:val="000000"/>
          <w:sz w:val="24"/>
          <w:szCs w:val="24"/>
        </w:rPr>
        <w:t xml:space="preserve">о района Красноярского края </w:t>
      </w:r>
      <w:r w:rsidRPr="00201847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:rsidR="00824609" w:rsidRDefault="00824609" w:rsidP="00E047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01847">
        <w:rPr>
          <w:rFonts w:ascii="Arial" w:eastAsia="Times New Roman" w:hAnsi="Arial" w:cs="Arial"/>
          <w:color w:val="000000"/>
          <w:sz w:val="24"/>
          <w:szCs w:val="24"/>
        </w:rPr>
        <w:t>1.Утвердить план мероприятий («дорожную карту») по повышению значений показателей доступности для инвалидов объектов и услуг на 2022 – 2026 годы (прилагается).</w:t>
      </w:r>
    </w:p>
    <w:p w:rsidR="00824609" w:rsidRPr="00824609" w:rsidRDefault="00824609" w:rsidP="00E047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4609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824609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подписания, подлежит официальному опубликованию в печатном издании «Ведомости органов местного самоуправления </w:t>
      </w:r>
      <w:r w:rsidR="00E0479E">
        <w:rPr>
          <w:rFonts w:ascii="Arial" w:hAnsi="Arial" w:cs="Arial"/>
          <w:sz w:val="24"/>
          <w:szCs w:val="24"/>
        </w:rPr>
        <w:t>Атамановского</w:t>
      </w:r>
      <w:r w:rsidRPr="00824609">
        <w:rPr>
          <w:rFonts w:ascii="Arial" w:hAnsi="Arial" w:cs="Arial"/>
          <w:sz w:val="24"/>
          <w:szCs w:val="24"/>
        </w:rPr>
        <w:t xml:space="preserve"> сельсовета» и размещению на сайте администрации</w:t>
      </w:r>
      <w:r w:rsidR="00A93859">
        <w:rPr>
          <w:rFonts w:ascii="Arial" w:hAnsi="Arial" w:cs="Arial"/>
          <w:sz w:val="24"/>
          <w:szCs w:val="24"/>
        </w:rPr>
        <w:t xml:space="preserve"> </w:t>
      </w:r>
      <w:r w:rsidR="00E0479E">
        <w:rPr>
          <w:rFonts w:ascii="Arial" w:hAnsi="Arial" w:cs="Arial"/>
          <w:sz w:val="24"/>
          <w:szCs w:val="24"/>
        </w:rPr>
        <w:t>Атамановского</w:t>
      </w:r>
      <w:r w:rsidR="00A938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="00A93859">
        <w:rPr>
          <w:rFonts w:ascii="Arial" w:hAnsi="Arial" w:cs="Arial"/>
          <w:sz w:val="24"/>
          <w:szCs w:val="24"/>
        </w:rPr>
        <w:t xml:space="preserve"> </w:t>
      </w:r>
      <w:r w:rsidRPr="00824609">
        <w:rPr>
          <w:rFonts w:ascii="Arial" w:hAnsi="Arial" w:cs="Arial"/>
          <w:sz w:val="24"/>
          <w:szCs w:val="24"/>
        </w:rPr>
        <w:t>в сети Интернет</w:t>
      </w:r>
      <w:r w:rsidR="00A9385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E0479E" w:rsidRPr="00476022">
          <w:rPr>
            <w:rStyle w:val="a3"/>
            <w:rFonts w:ascii="Arial" w:hAnsi="Arial" w:cs="Arial"/>
            <w:sz w:val="24"/>
            <w:szCs w:val="24"/>
          </w:rPr>
          <w:t>http://a</w:t>
        </w:r>
        <w:proofErr w:type="spellStart"/>
        <w:r w:rsidR="00E0479E" w:rsidRPr="00476022">
          <w:rPr>
            <w:rStyle w:val="a3"/>
            <w:rFonts w:ascii="Arial" w:hAnsi="Arial" w:cs="Arial"/>
            <w:sz w:val="24"/>
            <w:szCs w:val="24"/>
            <w:lang w:val="en-US"/>
          </w:rPr>
          <w:t>tamanowo</w:t>
        </w:r>
        <w:proofErr w:type="spellEnd"/>
        <w:r w:rsidR="00E0479E" w:rsidRPr="00476022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E0479E" w:rsidRPr="00476022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  <w:r w:rsidR="00E0479E" w:rsidRPr="00476022">
          <w:rPr>
            <w:rStyle w:val="a3"/>
            <w:rFonts w:ascii="Arial" w:hAnsi="Arial" w:cs="Arial"/>
            <w:sz w:val="24"/>
            <w:szCs w:val="24"/>
          </w:rPr>
          <w:t>/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824609" w:rsidRPr="00176011" w:rsidRDefault="00824609" w:rsidP="00E047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76011">
        <w:rPr>
          <w:rFonts w:ascii="Arial" w:eastAsia="Times New Roman" w:hAnsi="Arial" w:cs="Arial"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:rsidR="00824609" w:rsidRPr="00176011" w:rsidRDefault="00824609" w:rsidP="00824609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</w:p>
    <w:p w:rsidR="00E0479E" w:rsidRDefault="00E0479E" w:rsidP="00E047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администрации</w:t>
      </w:r>
    </w:p>
    <w:p w:rsidR="00A93859" w:rsidRDefault="00E0479E" w:rsidP="00E047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A93859" w:rsidSect="00A938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Атамановского </w:t>
      </w:r>
      <w:r w:rsidR="00824609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</w:t>
      </w:r>
      <w:r w:rsidR="00824609">
        <w:rPr>
          <w:rFonts w:ascii="Arial" w:eastAsia="Times New Roman" w:hAnsi="Arial" w:cs="Arial"/>
          <w:color w:val="000000"/>
          <w:sz w:val="24"/>
          <w:szCs w:val="24"/>
        </w:rPr>
        <w:t xml:space="preserve">               Н.</w:t>
      </w:r>
      <w:r>
        <w:rPr>
          <w:rFonts w:ascii="Arial" w:eastAsia="Times New Roman" w:hAnsi="Arial" w:cs="Arial"/>
          <w:color w:val="000000"/>
          <w:sz w:val="24"/>
          <w:szCs w:val="24"/>
        </w:rPr>
        <w:t>С. Тарбеева</w:t>
      </w:r>
    </w:p>
    <w:p w:rsidR="00824609" w:rsidRPr="003A7CD0" w:rsidRDefault="00824609" w:rsidP="0082460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Приложение</w:t>
      </w:r>
    </w:p>
    <w:p w:rsidR="00824609" w:rsidRPr="003A7CD0" w:rsidRDefault="00824609" w:rsidP="0082460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bCs/>
          <w:color w:val="000000"/>
          <w:sz w:val="24"/>
          <w:szCs w:val="24"/>
        </w:rPr>
        <w:t>к постановлению администрации</w:t>
      </w:r>
    </w:p>
    <w:p w:rsidR="00824609" w:rsidRPr="003A7CD0" w:rsidRDefault="00E0479E" w:rsidP="0082460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Атамановского</w:t>
      </w:r>
      <w:r w:rsidRPr="003A7CD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</w:t>
      </w:r>
    </w:p>
    <w:p w:rsidR="00824609" w:rsidRPr="003A7CD0" w:rsidRDefault="00A93859" w:rsidP="0082460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от 12.09.2022 г. №</w:t>
      </w:r>
      <w:r w:rsidR="00E0479E">
        <w:rPr>
          <w:rFonts w:ascii="Arial" w:eastAsia="Times New Roman" w:hAnsi="Arial" w:cs="Arial"/>
          <w:bCs/>
          <w:color w:val="000000"/>
          <w:sz w:val="24"/>
          <w:szCs w:val="24"/>
        </w:rPr>
        <w:t>55</w:t>
      </w:r>
      <w:r w:rsidR="00824609" w:rsidRPr="003A7CD0">
        <w:rPr>
          <w:rFonts w:ascii="Arial" w:eastAsia="Times New Roman" w:hAnsi="Arial" w:cs="Arial"/>
          <w:bCs/>
          <w:color w:val="000000"/>
          <w:sz w:val="24"/>
          <w:szCs w:val="24"/>
        </w:rPr>
        <w:t>-п</w:t>
      </w:r>
    </w:p>
    <w:p w:rsidR="00824609" w:rsidRPr="003A7CD0" w:rsidRDefault="00824609" w:rsidP="008246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24609" w:rsidRPr="00A93859" w:rsidRDefault="00824609" w:rsidP="0082460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93859">
        <w:rPr>
          <w:rFonts w:ascii="Arial" w:eastAsia="Times New Roman" w:hAnsi="Arial" w:cs="Arial"/>
          <w:bCs/>
          <w:color w:val="000000"/>
          <w:sz w:val="24"/>
          <w:szCs w:val="24"/>
        </w:rPr>
        <w:t>ПЛАН МЕРОПРИЯТИЙ («дорожная карта»)</w:t>
      </w:r>
    </w:p>
    <w:p w:rsidR="00824609" w:rsidRPr="00A93859" w:rsidRDefault="00824609" w:rsidP="0082460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93859">
        <w:rPr>
          <w:rFonts w:ascii="Arial" w:eastAsia="Times New Roman" w:hAnsi="Arial" w:cs="Arial"/>
          <w:bCs/>
          <w:color w:val="000000"/>
          <w:sz w:val="24"/>
          <w:szCs w:val="24"/>
        </w:rPr>
        <w:t>по повышению значений показателей дос</w:t>
      </w:r>
      <w:r w:rsidR="00A9385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тупности для инвалидов объектов </w:t>
      </w:r>
      <w:r w:rsidRPr="00A93859">
        <w:rPr>
          <w:rFonts w:ascii="Arial" w:eastAsia="Times New Roman" w:hAnsi="Arial" w:cs="Arial"/>
          <w:bCs/>
          <w:color w:val="000000"/>
          <w:sz w:val="24"/>
          <w:szCs w:val="24"/>
        </w:rPr>
        <w:t>и услуг на 2022 – 2026 годы</w:t>
      </w:r>
    </w:p>
    <w:p w:rsidR="00824609" w:rsidRPr="00A93859" w:rsidRDefault="00824609" w:rsidP="008246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24609" w:rsidRPr="00A93859" w:rsidRDefault="00824609" w:rsidP="00824609">
      <w:pPr>
        <w:spacing w:after="0" w:line="240" w:lineRule="auto"/>
        <w:ind w:left="33"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93859">
        <w:rPr>
          <w:rFonts w:ascii="Arial" w:eastAsia="Times New Roman" w:hAnsi="Arial" w:cs="Arial"/>
          <w:bCs/>
          <w:color w:val="000000"/>
          <w:sz w:val="24"/>
          <w:szCs w:val="24"/>
        </w:rPr>
        <w:t>1. Общее описание «дорожной карты»</w:t>
      </w:r>
    </w:p>
    <w:p w:rsidR="00824609" w:rsidRPr="003A7CD0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t>«Дорожная карта» разработана в целях реализации пункта 1 части 4 статьи 26 Федерального </w:t>
      </w:r>
      <w:hyperlink r:id="rId9" w:tgtFrame="_blank" w:history="1">
        <w:r w:rsidRPr="003A7CD0">
          <w:rPr>
            <w:rFonts w:ascii="Arial" w:eastAsia="Times New Roman" w:hAnsi="Arial" w:cs="Arial"/>
            <w:sz w:val="24"/>
            <w:szCs w:val="24"/>
          </w:rPr>
          <w:t>закон</w:t>
        </w:r>
      </w:hyperlink>
      <w:r w:rsidRPr="003A7CD0">
        <w:rPr>
          <w:rFonts w:ascii="Arial" w:eastAsia="Times New Roman" w:hAnsi="Arial" w:cs="Arial"/>
          <w:sz w:val="24"/>
          <w:szCs w:val="24"/>
        </w:rPr>
        <w:t>а</w:t>
      </w:r>
      <w:r w:rsidRPr="003A7CD0">
        <w:rPr>
          <w:rFonts w:ascii="Arial" w:eastAsia="Times New Roman" w:hAnsi="Arial" w:cs="Arial"/>
          <w:color w:val="000000"/>
          <w:sz w:val="24"/>
          <w:szCs w:val="24"/>
        </w:rPr>
        <w:t> 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и направлена на повышение значений показателей доступности для инвалидов объектов и услуг в сфере культуры, предоставления муниципальных услуг инвалидам на территории</w:t>
      </w:r>
      <w:r w:rsidR="00A938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0479E">
        <w:rPr>
          <w:rFonts w:ascii="Arial" w:eastAsia="Times New Roman" w:hAnsi="Arial" w:cs="Arial"/>
          <w:color w:val="000000"/>
          <w:sz w:val="24"/>
          <w:szCs w:val="24"/>
        </w:rPr>
        <w:t>Атамановского</w:t>
      </w:r>
      <w:r w:rsidR="00A9385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A7CD0">
        <w:rPr>
          <w:rFonts w:ascii="Arial" w:eastAsia="Times New Roman" w:hAnsi="Arial" w:cs="Arial"/>
          <w:color w:val="000000"/>
          <w:sz w:val="24"/>
          <w:szCs w:val="24"/>
        </w:rPr>
        <w:t>сельсовета.</w:t>
      </w:r>
    </w:p>
    <w:p w:rsidR="00824609" w:rsidRPr="003A7CD0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t>Проведенный мониторинг показал, что большинство зданий социальной инфраструктуры не отвечают всем требованиям доступности для инвалидов. Наиболее уязвимыми являются следующие основные категории инвалидов, в том числе детей-инвалидов: инвалиды с нарушением опорно-двигательного аппарата, в том числе инвалиды, передвигающиеся на креслах-колясках, инвалиды с нарушением слуха, инвалиды с нарушением зрения.</w:t>
      </w:r>
    </w:p>
    <w:p w:rsidR="00824609" w:rsidRPr="003A7CD0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t>Целью разработки «дорожной карты» является обеспечение беспрепятственного доступа к приоритетным объектам и услугам в приоритетных сферах жизнедеятельности инвалидов и других маломобильных групп населения.</w:t>
      </w:r>
    </w:p>
    <w:p w:rsidR="00824609" w:rsidRPr="003A7CD0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t>Для достижения указанной цели необходимо решение следующих задач:</w:t>
      </w:r>
    </w:p>
    <w:p w:rsidR="00824609" w:rsidRPr="003A7CD0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824609" w:rsidRPr="003A7CD0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t>- формирование доступной среды для инвалидов к информационным технологиям, учреждениям социальной сферы;</w:t>
      </w:r>
    </w:p>
    <w:p w:rsidR="00824609" w:rsidRPr="003A7CD0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t>- обеспечение доступности, повышение оперативности и эффективности предоставления муниципальных услуг инвалидам;</w:t>
      </w:r>
    </w:p>
    <w:p w:rsidR="00824609" w:rsidRPr="003A7CD0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t>- обеспечение доступности для инвалидов и детей-инвалидов к услугам культуры, искусства, а также создание возможностей развивать и использовать их творческий, художественный потенциал;</w:t>
      </w:r>
    </w:p>
    <w:p w:rsidR="00824609" w:rsidRPr="003A7CD0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t xml:space="preserve">- развитие социального партнерства между органами местного </w:t>
      </w:r>
      <w:r w:rsidR="00E0479E" w:rsidRPr="003A7CD0">
        <w:rPr>
          <w:rFonts w:ascii="Arial" w:eastAsia="Times New Roman" w:hAnsi="Arial" w:cs="Arial"/>
          <w:color w:val="000000"/>
          <w:sz w:val="24"/>
          <w:szCs w:val="24"/>
        </w:rPr>
        <w:t>самоуправления Атамановского сельсовета и</w:t>
      </w:r>
      <w:r w:rsidRPr="003A7CD0">
        <w:rPr>
          <w:rFonts w:ascii="Arial" w:eastAsia="Times New Roman" w:hAnsi="Arial" w:cs="Arial"/>
          <w:color w:val="000000"/>
          <w:sz w:val="24"/>
          <w:szCs w:val="24"/>
        </w:rPr>
        <w:t xml:space="preserve"> общественными организациями инвалидов.</w:t>
      </w:r>
    </w:p>
    <w:p w:rsidR="00824609" w:rsidRPr="003A7CD0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t>Решение поставленных задач будет осуществляться в ходе реализации дорожной карты с 2022 по 2026 год.</w:t>
      </w:r>
    </w:p>
    <w:p w:rsidR="00824609" w:rsidRPr="003A7CD0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t>Реализация «дорожной карты» позволит сформировать условия для устойчивого развития доступной среды для инвалидов и других маломобильных групп граждан, обеспечить полноценную интеграцию детей - инвалидов с обществом, повысить доступность и качество услуг для инвалидов, преодолеть социальную разобщенность.</w:t>
      </w:r>
    </w:p>
    <w:p w:rsidR="00824609" w:rsidRPr="003A7CD0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t xml:space="preserve">Финансирование мероприятий осуществляется за счет средств местного бюджета в объемах, утвержденных </w:t>
      </w:r>
      <w:r w:rsidR="00E0479E" w:rsidRPr="003A7CD0">
        <w:rPr>
          <w:rFonts w:ascii="Arial" w:eastAsia="Times New Roman" w:hAnsi="Arial" w:cs="Arial"/>
          <w:color w:val="000000"/>
          <w:sz w:val="24"/>
          <w:szCs w:val="24"/>
        </w:rPr>
        <w:t>решением Атамановского сельского</w:t>
      </w:r>
      <w:r w:rsidRPr="003A7CD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0479E" w:rsidRPr="003A7CD0">
        <w:rPr>
          <w:rFonts w:ascii="Arial" w:eastAsia="Times New Roman" w:hAnsi="Arial" w:cs="Arial"/>
          <w:color w:val="000000"/>
          <w:sz w:val="24"/>
          <w:szCs w:val="24"/>
        </w:rPr>
        <w:t>Совета депутатов</w:t>
      </w:r>
      <w:r w:rsidRPr="003A7CD0">
        <w:rPr>
          <w:rFonts w:ascii="Arial" w:eastAsia="Times New Roman" w:hAnsi="Arial" w:cs="Arial"/>
          <w:color w:val="000000"/>
          <w:sz w:val="24"/>
          <w:szCs w:val="24"/>
        </w:rPr>
        <w:t xml:space="preserve"> на соответствующий год. При сокращении или увеличении ассигнований на реализацию мероприятий дорожной карты, в установленном порядке вносятся предложения о корректировке перечня мероприятий.</w:t>
      </w:r>
    </w:p>
    <w:p w:rsidR="00824609" w:rsidRPr="003A7CD0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lastRenderedPageBreak/>
        <w:t>Руководители органов, определенные исполнителями мероприятий «дорожной карты»,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824609" w:rsidRPr="003A7CD0" w:rsidRDefault="00824609" w:rsidP="00A9385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t xml:space="preserve">Контроль за исполнением дорожной карты и оценку эффективности реализации осуществляет </w:t>
      </w:r>
      <w:r w:rsidR="008B4C7E" w:rsidRPr="003A7CD0">
        <w:rPr>
          <w:rFonts w:ascii="Arial" w:eastAsia="Times New Roman" w:hAnsi="Arial" w:cs="Arial"/>
          <w:color w:val="000000"/>
          <w:sz w:val="24"/>
          <w:szCs w:val="24"/>
        </w:rPr>
        <w:t>администрация Атамановского</w:t>
      </w:r>
      <w:r w:rsidRPr="003A7CD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824609" w:rsidRPr="003A7CD0" w:rsidRDefault="00824609" w:rsidP="0082460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A7CD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24609" w:rsidRDefault="00824609" w:rsidP="0082460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93859">
        <w:rPr>
          <w:rFonts w:ascii="Arial" w:eastAsia="Times New Roman" w:hAnsi="Arial" w:cs="Arial"/>
          <w:bCs/>
          <w:color w:val="000000"/>
          <w:sz w:val="24"/>
          <w:szCs w:val="24"/>
        </w:rPr>
        <w:t>2. Перечень мероприятий, реализуемых для достижения запланированных значений показателей доступности для инвалидов объектов и услуг</w:t>
      </w:r>
    </w:p>
    <w:p w:rsidR="00A93859" w:rsidRPr="00A93859" w:rsidRDefault="00A93859" w:rsidP="00824609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327"/>
        <w:gridCol w:w="1787"/>
        <w:gridCol w:w="1291"/>
        <w:gridCol w:w="1912"/>
      </w:tblGrid>
      <w:tr w:rsidR="003A7CD0" w:rsidRPr="003A7CD0" w:rsidTr="00A9385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853E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  <w:r w:rsidRPr="003A7CD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A7CD0" w:rsidRPr="003A7CD0" w:rsidRDefault="003A7CD0" w:rsidP="00853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853E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CD0" w:rsidRDefault="003A7CD0" w:rsidP="00853E29">
            <w:pPr>
              <w:shd w:val="clear" w:color="auto" w:fill="FFFFFF"/>
              <w:spacing w:after="0" w:line="240" w:lineRule="auto"/>
              <w:ind w:left="24" w:right="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Ответственные исполнители,</w:t>
            </w:r>
          </w:p>
          <w:p w:rsidR="003A7CD0" w:rsidRPr="003A7CD0" w:rsidRDefault="003A7CD0" w:rsidP="003A7CD0">
            <w:pPr>
              <w:shd w:val="clear" w:color="auto" w:fill="FFFFFF"/>
              <w:spacing w:after="0" w:line="240" w:lineRule="auto"/>
              <w:ind w:left="24" w:right="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824609">
            <w:pPr>
              <w:shd w:val="clear" w:color="auto" w:fill="FFFFFF"/>
              <w:spacing w:after="0" w:line="240" w:lineRule="auto"/>
              <w:ind w:left="192" w:right="192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</w:t>
            </w:r>
          </w:p>
          <w:p w:rsidR="003A7CD0" w:rsidRPr="003A7CD0" w:rsidRDefault="00A93859" w:rsidP="00A938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</w:t>
            </w:r>
            <w:r w:rsidR="003A7CD0"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8246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3A7CD0" w:rsidRPr="003A7CD0" w:rsidTr="00A93859"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853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мониторинга доступности объектов социальной инфраструктуры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9474BC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CD0" w:rsidRPr="003A7CD0" w:rsidRDefault="003A7CD0" w:rsidP="00853E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r w:rsidR="00A93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CD0" w:rsidRPr="003A7CD0" w:rsidRDefault="008B4C7E" w:rsidP="00853E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Атамановского</w:t>
            </w:r>
            <w:r w:rsidR="00A93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A7CD0"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853E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2022-2026годы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853E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Выявление нарушений требований доступности с целью устранения</w:t>
            </w:r>
          </w:p>
        </w:tc>
      </w:tr>
      <w:tr w:rsidR="003A7CD0" w:rsidRPr="003A7CD0" w:rsidTr="00A93859"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853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Согласование проектов на строительство и реконструкцию объектов социальной инфраструктуры на предмет их доступности для инвалидов и других маломобильных групп населения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853E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РДС 35-201-99 «Порядок реализации требований доступности для инвалидов к объектам социальной инфраструктуры»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C7E" w:rsidRPr="003A7CD0" w:rsidRDefault="008B4C7E" w:rsidP="008B4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r w:rsidR="00A93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CD0" w:rsidRPr="003A7CD0" w:rsidRDefault="008B4C7E" w:rsidP="008B4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Атамановского</w:t>
            </w:r>
            <w:r w:rsidR="00A93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853E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853E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доступности объектов социальной инфраструктуры</w:t>
            </w:r>
          </w:p>
        </w:tc>
      </w:tr>
      <w:tr w:rsidR="003A7CD0" w:rsidRPr="003A7CD0" w:rsidTr="00A9385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Оборудование кнопки вызова на входе в</w:t>
            </w:r>
            <w:r w:rsidR="00A93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здание</w:t>
            </w:r>
            <w:r w:rsidR="00A93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3A7C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СП 59.13330.2011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r w:rsidR="00A93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CD0" w:rsidRPr="003A7CD0" w:rsidRDefault="008B4C7E" w:rsidP="00EB45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Атамановского</w:t>
            </w:r>
            <w:r w:rsidR="00A93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A7CD0"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сельсовета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 год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доступности для инвалидов с нарушением опорно-двигательного аппарата, в том числе инвалидов-колясочников</w:t>
            </w:r>
          </w:p>
        </w:tc>
      </w:tr>
      <w:tr w:rsidR="003A7CD0" w:rsidRPr="003A7CD0" w:rsidTr="00A9385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Включение требований к обеспечению условий </w:t>
            </w: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доступности для инвалидов в административные регламенты предоставления муниципальных услуг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ст. 26 Федерального </w:t>
            </w:r>
            <w:hyperlink r:id="rId10" w:tgtFrame="_blank" w:history="1">
              <w:r w:rsidRPr="003A7CD0">
                <w:rPr>
                  <w:rFonts w:ascii="Arial" w:eastAsia="Times New Roman" w:hAnsi="Arial" w:cs="Arial"/>
                  <w:sz w:val="24"/>
                  <w:szCs w:val="24"/>
                </w:rPr>
                <w:t>закон</w:t>
              </w:r>
            </w:hyperlink>
            <w:r w:rsidRPr="003A7CD0">
              <w:rPr>
                <w:rFonts w:ascii="Arial" w:eastAsia="Times New Roman" w:hAnsi="Arial" w:cs="Arial"/>
                <w:sz w:val="24"/>
                <w:szCs w:val="24"/>
              </w:rPr>
              <w:t>а </w:t>
            </w:r>
          </w:p>
          <w:p w:rsidR="003A7CD0" w:rsidRPr="003A7CD0" w:rsidRDefault="003A7CD0" w:rsidP="00EB4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 01.12.2014 года № 419-ФЗ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C7E" w:rsidRPr="003A7CD0" w:rsidRDefault="008B4C7E" w:rsidP="008B4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Администрация</w:t>
            </w:r>
            <w:r w:rsidR="00A93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CD0" w:rsidRPr="003A7CD0" w:rsidRDefault="008B4C7E" w:rsidP="008B4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Атамановского</w:t>
            </w:r>
            <w:r w:rsidR="00A93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01.01.</w:t>
            </w:r>
          </w:p>
          <w:p w:rsidR="003A7CD0" w:rsidRPr="003A7CD0" w:rsidRDefault="003A7CD0" w:rsidP="00EB45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 качества предоставляем</w:t>
            </w: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ых услуг инвалидам</w:t>
            </w:r>
          </w:p>
        </w:tc>
      </w:tr>
      <w:tr w:rsidR="003A7CD0" w:rsidRPr="003A7CD0" w:rsidTr="00A9385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947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Проведение инструктирования (обучения)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C7E" w:rsidRPr="003A7CD0" w:rsidRDefault="008B4C7E" w:rsidP="008B4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r w:rsidR="00A93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CD0" w:rsidRPr="003A7CD0" w:rsidRDefault="008B4C7E" w:rsidP="008B4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Атамановского</w:t>
            </w:r>
            <w:r w:rsidR="00A93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2022-2026годы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  <w:tr w:rsidR="003A7CD0" w:rsidRPr="003A7CD0" w:rsidTr="00A93859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C7E" w:rsidRPr="003A7CD0" w:rsidRDefault="008B4C7E" w:rsidP="008B4C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r w:rsidR="00A93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A7CD0" w:rsidRPr="003A7CD0" w:rsidRDefault="008B4C7E" w:rsidP="008B4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Атамановского</w:t>
            </w:r>
            <w:r w:rsidR="00A93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2022-2023годы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A7CD0" w:rsidRPr="003A7CD0" w:rsidRDefault="003A7CD0" w:rsidP="00EB4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A7C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</w:tbl>
    <w:p w:rsidR="00846062" w:rsidRPr="003A7CD0" w:rsidRDefault="00846062" w:rsidP="00A93859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46062" w:rsidRPr="003A7CD0" w:rsidSect="00A938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09"/>
    <w:rsid w:val="003A7CD0"/>
    <w:rsid w:val="00824609"/>
    <w:rsid w:val="00844C2A"/>
    <w:rsid w:val="00846062"/>
    <w:rsid w:val="00853E29"/>
    <w:rsid w:val="008B4C7E"/>
    <w:rsid w:val="00A93859"/>
    <w:rsid w:val="00E0479E"/>
    <w:rsid w:val="00EA14C1"/>
    <w:rsid w:val="00E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639C"/>
  <w15:docId w15:val="{8F7121BA-4C84-413E-9145-5CBDB564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609"/>
    <w:rPr>
      <w:color w:val="0000FF"/>
      <w:u w:val="single"/>
    </w:rPr>
  </w:style>
  <w:style w:type="paragraph" w:customStyle="1" w:styleId="msonormalmrcssattr">
    <w:name w:val="msonormal_mr_css_attr"/>
    <w:basedOn w:val="a"/>
    <w:rsid w:val="0082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amanow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7DD63D3-DEBB-4405-8D95-8D84AA6C60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2F93F5E-9CB3-4011-86A0-00EB6D8C131F" TargetMode="External"/><Relationship Id="rId10" Type="http://schemas.openxmlformats.org/officeDocument/2006/relationships/hyperlink" Target="https://pravo-search.minjust.ru/bigs/showDocument.html?id=92F93F5E-9CB3-4011-86A0-00EB6D8C13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2F93F5E-9CB3-4011-86A0-00EB6D8C1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0F91-BD7F-4F0E-8390-B6B509EB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2022-09-15T06:18:00Z</cp:lastPrinted>
  <dcterms:created xsi:type="dcterms:W3CDTF">2022-10-11T02:21:00Z</dcterms:created>
  <dcterms:modified xsi:type="dcterms:W3CDTF">2022-10-13T08:01:00Z</dcterms:modified>
</cp:coreProperties>
</file>